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 ПРОГРАММА  ФОРМИРОВАНИЯ КУЛЬТУРЫ ЗДОРОВОГО И БЕЗОПАСНОГО ОБРАЗА ЖИЗНИ </w:t>
      </w: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формирования культуры  здорового и безопасного  образа жизни обучающихся - это комплексная программа формирования знаний, установок, личностных ориентиров и норм поведения, обеспечивающих сохранение и укрепление физического и психического здоровья как одного из 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образовательной программы начального общего образования.</w:t>
      </w:r>
    </w:p>
    <w:p w:rsidR="00B607C2" w:rsidRDefault="00B607C2" w:rsidP="00B607C2">
      <w:pPr>
        <w:spacing w:after="0" w:line="240" w:lineRule="auto"/>
        <w:ind w:right="15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Нормативно-правовой и документальной основой Программы формирования культуры здорового и безопасного образа жизни  обучающихся на ступени начального общего образования являются</w:t>
      </w:r>
      <w:r>
        <w:rPr>
          <w:rFonts w:ascii="Times New Roman" w:hAnsi="Times New Roman"/>
          <w:color w:val="000000"/>
          <w:sz w:val="28"/>
          <w:vertAlign w:val="superscript"/>
        </w:rPr>
        <w:footnoteReference w:id="1"/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B607C2" w:rsidRDefault="00B607C2" w:rsidP="00B607C2">
      <w:pPr>
        <w:numPr>
          <w:ilvl w:val="0"/>
          <w:numId w:val="1"/>
        </w:numPr>
        <w:spacing w:after="0" w:line="240" w:lineRule="auto"/>
        <w:ind w:right="1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Закон «Об образовании в  Российской Федерации»от 21.12.2012г.;</w:t>
      </w:r>
    </w:p>
    <w:p w:rsidR="00B607C2" w:rsidRDefault="00B607C2" w:rsidP="00B607C2">
      <w:pPr>
        <w:numPr>
          <w:ilvl w:val="0"/>
          <w:numId w:val="1"/>
        </w:numPr>
        <w:spacing w:after="0" w:line="240" w:lineRule="auto"/>
        <w:ind w:right="1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Федеральный государственный образовательный стандарт начального общего образования;</w:t>
      </w:r>
    </w:p>
    <w:p w:rsidR="00B607C2" w:rsidRDefault="00B607C2" w:rsidP="00B607C2">
      <w:pPr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</w:rPr>
        <w:t xml:space="preserve">Постановление Главного государственного санитарного врача РФ от 29 декабря 2010 г. № 189 "Об утверждении </w:t>
      </w:r>
      <w:r>
        <w:rPr>
          <w:rFonts w:ascii="Times New Roman" w:hAnsi="Times New Roman"/>
          <w:color w:val="000000"/>
          <w:sz w:val="28"/>
          <w:szCs w:val="28"/>
          <w:lang w:eastAsia="en-US" w:bidi="en-US"/>
        </w:rPr>
        <w:t xml:space="preserve">СанПиН, 2.4.2.2821-10 </w:t>
      </w:r>
      <w:r>
        <w:rPr>
          <w:rFonts w:ascii="Times New Roman" w:hAnsi="Times New Roman"/>
          <w:sz w:val="28"/>
          <w:szCs w:val="28"/>
        </w:rPr>
        <w:t xml:space="preserve">«Санитарно-эпидемиологические требования к условиям и организации обучения в общеобразовательных учреждениях» </w:t>
      </w:r>
      <w:r>
        <w:rPr>
          <w:rFonts w:ascii="Times New Roman" w:hAnsi="Times New Roman"/>
          <w:spacing w:val="-1"/>
          <w:sz w:val="28"/>
          <w:szCs w:val="28"/>
        </w:rPr>
        <w:t xml:space="preserve">( зарегистрировано в Минюсте России </w:t>
      </w:r>
      <w:r>
        <w:rPr>
          <w:rFonts w:ascii="Times New Roman" w:hAnsi="Times New Roman"/>
          <w:sz w:val="28"/>
          <w:szCs w:val="28"/>
        </w:rPr>
        <w:t>03.03.2011, регистрационный номер 19993);</w:t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B607C2" w:rsidRDefault="00B607C2" w:rsidP="00B607C2">
      <w:pPr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 w:bidi="en-US"/>
        </w:rPr>
      </w:pPr>
      <w:r>
        <w:rPr>
          <w:rFonts w:ascii="Times New Roman" w:hAnsi="Times New Roman"/>
          <w:color w:val="000000"/>
          <w:sz w:val="28"/>
          <w:szCs w:val="28"/>
          <w:lang w:eastAsia="en-US" w:bidi="en-US"/>
        </w:rPr>
        <w:t>Рекомендации по организации обучения в первом классе четырехлетней начальной школы (Письмо МО РФ № 408/13-13 от 20.04.2001);</w:t>
      </w:r>
    </w:p>
    <w:p w:rsidR="00B607C2" w:rsidRDefault="00B607C2" w:rsidP="00B607C2">
      <w:pPr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 w:bidi="en-US"/>
        </w:rPr>
      </w:pPr>
      <w:r>
        <w:rPr>
          <w:rFonts w:ascii="Times New Roman" w:hAnsi="Times New Roman"/>
          <w:color w:val="000000"/>
          <w:sz w:val="28"/>
          <w:szCs w:val="28"/>
          <w:lang w:eastAsia="en-US" w:bidi="en-US"/>
        </w:rPr>
        <w:t xml:space="preserve">Об организации обучения  в первом классе четырехлетней начальной школы (Письмо МО РФ № 202/11-13 от 25.09.2000); </w:t>
      </w:r>
    </w:p>
    <w:p w:rsidR="00B607C2" w:rsidRDefault="00B607C2" w:rsidP="00B607C2">
      <w:pPr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Рекомендации по использованию компьютеров в начальной школе. (Письмо  МО РФ и НИИ гигиены и охраны здоровья детей и подростков РАМ № 199/13 от 28.03.2002);</w:t>
      </w:r>
    </w:p>
    <w:p w:rsidR="00B607C2" w:rsidRDefault="00B607C2" w:rsidP="00B607C2">
      <w:pPr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Концепция УМК «Школа 2100».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Программа формирования ценности здоровья и здорового образа жизни на ступени начального общего образования сформирована с учётом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факторов, оказывающих существенное влияние на состояние здоровья детей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B607C2" w:rsidRDefault="00B607C2" w:rsidP="00B607C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неблагоприятные социальные, экономические и экологические условия;</w:t>
      </w:r>
    </w:p>
    <w:p w:rsidR="00B607C2" w:rsidRDefault="00B607C2" w:rsidP="00B607C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факторы риска, имеющие место в образовательных учреждениях, которые приводят к дальнейшему ухудшению здоровья детей и подростков от первого к последнему году обучения;</w:t>
      </w:r>
    </w:p>
    <w:p w:rsidR="00B607C2" w:rsidRDefault="00B607C2" w:rsidP="00B607C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чувствительность к воздействиям при одновременной к ним инертности по своей природе, обусловливающей временной разрыв между воздействием и результатом, который может быть значительным, достигая нескольких лет,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целом;</w:t>
      </w:r>
    </w:p>
    <w:p w:rsidR="00B607C2" w:rsidRDefault="00B607C2" w:rsidP="00B607C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активно формируемые в младшем школьном возрасте комплексы знаний, установок, правил поведения, привычек;</w:t>
      </w:r>
    </w:p>
    <w:p w:rsidR="00B607C2" w:rsidRDefault="00B607C2" w:rsidP="00B607C2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особенности отношения обучающихся младшего школьного возраста к своему здоровью, что связано с отсутствием у детей опыта «нездоровья» (за исключением детей с серьёзными хроническими заболеваниями) и восприятием ребёнком состояния болезни главным образом как ограничения свободы, неспособностью прогнозировать последствия своего отношения к здоровью.</w:t>
      </w:r>
    </w:p>
    <w:p w:rsidR="00B607C2" w:rsidRDefault="00B607C2" w:rsidP="00B607C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spacing w:val="-4"/>
          <w:sz w:val="28"/>
          <w:szCs w:val="28"/>
        </w:rPr>
        <w:t>Задачи формирования культуры здорового и безопасного образа жизни обучающихся</w:t>
      </w:r>
      <w:r>
        <w:rPr>
          <w:rFonts w:ascii="Times New Roman" w:hAnsi="Times New Roman"/>
          <w:bCs/>
          <w:color w:val="000000"/>
          <w:spacing w:val="-4"/>
          <w:sz w:val="28"/>
          <w:szCs w:val="28"/>
        </w:rPr>
        <w:t>:</w:t>
      </w:r>
    </w:p>
    <w:p w:rsidR="00B607C2" w:rsidRDefault="00B607C2" w:rsidP="00B607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сформировать представление о позитивных факторах, влияющих на здоровье;</w:t>
      </w:r>
    </w:p>
    <w:p w:rsidR="00B607C2" w:rsidRDefault="00B607C2" w:rsidP="00B607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научить обучающихся осознанно выбирать поступки, поведение, позволяющие сохранять и укреплять здоровье;</w:t>
      </w:r>
    </w:p>
    <w:p w:rsidR="00B607C2" w:rsidRDefault="00B607C2" w:rsidP="00B607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научить выполнять правила личной гигиены и развить готовность на основе её использования самостоятельно поддерживать своё здоровье;</w:t>
      </w:r>
    </w:p>
    <w:p w:rsidR="00B607C2" w:rsidRDefault="00B607C2" w:rsidP="00B607C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сформировать представление о правильном (здоровом) питании, его режиме, структуре, полезных продуктах;</w:t>
      </w:r>
    </w:p>
    <w:p w:rsidR="00B607C2" w:rsidRDefault="00B607C2" w:rsidP="00B607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сформировать представление о рациональной организации режима дня, учёбы и отдыха, двигательной активности, научить ребёнка составлять, анализировать и контролировать свой режим дня;</w:t>
      </w:r>
    </w:p>
    <w:p w:rsidR="00B607C2" w:rsidRDefault="00B607C2" w:rsidP="00B607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дать представление с учётом принципа информационной безопасности о негативных факторах риска здоровью детей (сниженная двигательная активность, инфекционные заболевания, переутомления и т. п.), о существовании и причинах возникновения зависимостей от табака, алкоголя, наркотиков и других психоактивных веществ, их пагубном влиянии на здоровье;</w:t>
      </w:r>
    </w:p>
    <w:p w:rsidR="00B607C2" w:rsidRDefault="00B607C2" w:rsidP="00B607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дать представление о влиянии позитивных и негативных эмоций на здоровье, в том числе получаемых от общения с компьютером, просмотра телепередач, участия в азартных играх;</w:t>
      </w:r>
    </w:p>
    <w:p w:rsidR="00B607C2" w:rsidRDefault="00B607C2" w:rsidP="00B607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обучить элементарным навыкам эмоциональной разгрузки (релаксации);</w:t>
      </w:r>
    </w:p>
    <w:p w:rsidR="00B607C2" w:rsidRDefault="00B607C2" w:rsidP="00B607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сформировать навыки позитивного коммуникативного общения;</w:t>
      </w:r>
    </w:p>
    <w:p w:rsidR="00B607C2" w:rsidRDefault="00B607C2" w:rsidP="00B607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сформировать представление об основных компонентах культуры здоровья и здорового образа жизни;</w:t>
      </w:r>
    </w:p>
    <w:p w:rsidR="00B607C2" w:rsidRDefault="00B607C2" w:rsidP="00B607C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сформировать потребность ребёнка безбоязненно обращаться к врачу по любым вопросам состояния здоровья, в том числе связанным с особенностями роста и развития.</w:t>
      </w: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В результате реализации программы формирования культуры здорового и безопасного образа жизни  обучающихся на ступени начально</w:t>
      </w:r>
      <w:r>
        <w:rPr>
          <w:rFonts w:ascii="Times New Roman" w:hAnsi="Times New Roman"/>
          <w:bCs/>
          <w:iCs/>
          <w:sz w:val="28"/>
          <w:szCs w:val="28"/>
        </w:rPr>
        <w:softHyphen/>
        <w:t>го общего образования должно обеспечиваться достижение обучающимися:</w:t>
      </w:r>
    </w:p>
    <w:p w:rsidR="00B607C2" w:rsidRDefault="00B607C2" w:rsidP="00B607C2">
      <w:pPr>
        <w:widowControl w:val="0"/>
        <w:numPr>
          <w:ilvl w:val="0"/>
          <w:numId w:val="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ценностное отношение к своему здоровью, здоровью близких и окружающих людей;</w:t>
      </w:r>
    </w:p>
    <w:p w:rsidR="00B607C2" w:rsidRDefault="00B607C2" w:rsidP="00B607C2">
      <w:pPr>
        <w:widowControl w:val="0"/>
        <w:numPr>
          <w:ilvl w:val="0"/>
          <w:numId w:val="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5" w:firstLine="34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элементарные представления о взаимной обусловленнос</w:t>
      </w:r>
      <w:r>
        <w:rPr>
          <w:rFonts w:ascii="Times New Roman" w:hAnsi="Times New Roman"/>
          <w:bCs/>
          <w:iCs/>
          <w:sz w:val="28"/>
          <w:szCs w:val="28"/>
        </w:rPr>
        <w:softHyphen/>
        <w:t>ти физического, нравственного, психологического, психическо</w:t>
      </w:r>
      <w:r>
        <w:rPr>
          <w:rFonts w:ascii="Times New Roman" w:hAnsi="Times New Roman"/>
          <w:bCs/>
          <w:iCs/>
          <w:sz w:val="28"/>
          <w:szCs w:val="28"/>
        </w:rPr>
        <w:softHyphen/>
        <w:t>го и социально-психологического здоровья человека, о важнос</w:t>
      </w:r>
      <w:r>
        <w:rPr>
          <w:rFonts w:ascii="Times New Roman" w:hAnsi="Times New Roman"/>
          <w:bCs/>
          <w:iCs/>
          <w:sz w:val="28"/>
          <w:szCs w:val="28"/>
        </w:rPr>
        <w:softHyphen/>
        <w:t>ти морали и нравственности в сохранении здоровья человека;</w:t>
      </w:r>
    </w:p>
    <w:p w:rsidR="00B607C2" w:rsidRDefault="00B607C2" w:rsidP="00B607C2">
      <w:pPr>
        <w:widowControl w:val="0"/>
        <w:numPr>
          <w:ilvl w:val="0"/>
          <w:numId w:val="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5" w:firstLine="34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первоначальный личный опыт здоровьесберегающей де</w:t>
      </w:r>
      <w:r>
        <w:rPr>
          <w:rFonts w:ascii="Times New Roman" w:hAnsi="Times New Roman"/>
          <w:bCs/>
          <w:iCs/>
          <w:sz w:val="28"/>
          <w:szCs w:val="28"/>
        </w:rPr>
        <w:softHyphen/>
        <w:t>ятельности;</w:t>
      </w:r>
    </w:p>
    <w:p w:rsidR="00B607C2" w:rsidRDefault="00B607C2" w:rsidP="00B607C2">
      <w:pPr>
        <w:widowControl w:val="0"/>
        <w:numPr>
          <w:ilvl w:val="0"/>
          <w:numId w:val="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5" w:firstLine="34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первоначальные представления о роли физической куль</w:t>
      </w:r>
      <w:r>
        <w:rPr>
          <w:rFonts w:ascii="Times New Roman" w:hAnsi="Times New Roman"/>
          <w:bCs/>
          <w:iCs/>
          <w:sz w:val="28"/>
          <w:szCs w:val="28"/>
        </w:rPr>
        <w:softHyphen/>
        <w:t>туры и спорта для здоровья человека, его образования, труда и творчества;</w:t>
      </w:r>
    </w:p>
    <w:p w:rsidR="00B607C2" w:rsidRDefault="00B607C2" w:rsidP="00B607C2">
      <w:pPr>
        <w:widowControl w:val="0"/>
        <w:numPr>
          <w:ilvl w:val="0"/>
          <w:numId w:val="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5" w:firstLine="34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знания о возможном негативном влиянии компьютер</w:t>
      </w:r>
      <w:r>
        <w:rPr>
          <w:rFonts w:ascii="Times New Roman" w:hAnsi="Times New Roman"/>
          <w:bCs/>
          <w:iCs/>
          <w:sz w:val="28"/>
          <w:szCs w:val="28"/>
        </w:rPr>
        <w:softHyphen/>
        <w:t>ных игр, телевидения, рекламы на здоровье человека.</w:t>
      </w: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607C2" w:rsidRDefault="00B607C2" w:rsidP="00B607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7.1. Модель организации работы МОУ ООШ № 1 п.Спирово по формированию у обучающихся культуры здорового и безопасного образа жизни</w:t>
      </w:r>
    </w:p>
    <w:p w:rsidR="00B607C2" w:rsidRDefault="00B607C2" w:rsidP="00B607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tbl>
      <w:tblPr>
        <w:tblW w:w="1010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68"/>
        <w:gridCol w:w="7139"/>
      </w:tblGrid>
      <w:tr w:rsidR="00B607C2" w:rsidTr="00B607C2">
        <w:trPr>
          <w:trHeight w:val="145"/>
        </w:trPr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Этапы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Мероприятия</w:t>
            </w:r>
          </w:p>
        </w:tc>
      </w:tr>
      <w:tr w:rsidR="00B607C2" w:rsidTr="00B607C2">
        <w:trPr>
          <w:trHeight w:val="145"/>
        </w:trPr>
        <w:tc>
          <w:tcPr>
            <w:tcW w:w="2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Первый этап (организационный)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Анализ состояния и планирование работы по:</w:t>
            </w:r>
          </w:p>
        </w:tc>
      </w:tr>
      <w:tr w:rsidR="00B607C2" w:rsidTr="00B607C2">
        <w:trPr>
          <w:trHeight w:val="1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8" w:firstLine="425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организации режима дня детей, их нагрузкам, питанию, физкультурно-оздоровительной работе, сформированности элементарных навыков гигиены, рационального питания и профилактике вредных привычек;</w:t>
            </w:r>
          </w:p>
        </w:tc>
      </w:tr>
      <w:tr w:rsidR="00B607C2" w:rsidTr="00B607C2">
        <w:trPr>
          <w:trHeight w:val="1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8" w:firstLine="425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организации просветительской работы с учащимися и родителями (законными представителями);</w:t>
            </w:r>
          </w:p>
        </w:tc>
      </w:tr>
      <w:tr w:rsidR="00B607C2" w:rsidTr="00B607C2">
        <w:trPr>
          <w:trHeight w:val="1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98" w:firstLine="425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выделению приоритетов в работе с учётом результатов проведённого анализа, а также возрастных особенностей обучающихся на ступени начального общего образования.</w:t>
            </w:r>
          </w:p>
        </w:tc>
      </w:tr>
      <w:tr w:rsidR="00B607C2" w:rsidTr="00B607C2">
        <w:trPr>
          <w:trHeight w:val="145"/>
        </w:trPr>
        <w:tc>
          <w:tcPr>
            <w:tcW w:w="2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Второй этап Организация просветительской работы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98" w:firstLine="283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Просветительско-воспитательная работа с обучающимися, направленная на формирование ценности здоровья и здорового образа жизни, включает:</w:t>
            </w:r>
          </w:p>
        </w:tc>
      </w:tr>
      <w:tr w:rsidR="00B607C2" w:rsidTr="00B607C2">
        <w:trPr>
          <w:trHeight w:val="1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firstLine="523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внедрение в систему работы дополнительных образовательных программ, направленных на формирование ценности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здоровья и здорового образа жизни, которые должны носить модульный характер, реализовываться во внеурочной деятельности либо включаться в учебный процесс;</w:t>
            </w:r>
          </w:p>
        </w:tc>
      </w:tr>
      <w:tr w:rsidR="00B607C2" w:rsidTr="00B607C2">
        <w:trPr>
          <w:trHeight w:val="1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firstLine="523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лекции, беседы, консультации по проблемам сохранения и укрепления здоровья, профилактики вредных привычек;</w:t>
            </w:r>
          </w:p>
        </w:tc>
      </w:tr>
      <w:tr w:rsidR="00B607C2" w:rsidTr="00B607C2">
        <w:trPr>
          <w:trHeight w:val="1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firstLine="523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проведение дней здоровья, конкурсов, праздников и других активных мероприятий, направленных на пропаганду здорового образа жизни;</w:t>
            </w:r>
          </w:p>
        </w:tc>
      </w:tr>
      <w:tr w:rsidR="00B607C2" w:rsidTr="00B607C2">
        <w:trPr>
          <w:trHeight w:val="1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98" w:firstLine="283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Просветительская и методическая работа с педагогами, специалистами и родителями (законными представителями), направленная на повышение квалификации работников школы и повышение уровня знаний родителей (законных представителей) по проблемам охраны и укрепления здоровья детей:</w:t>
            </w:r>
          </w:p>
        </w:tc>
      </w:tr>
      <w:tr w:rsidR="00B607C2" w:rsidTr="00B607C2">
        <w:trPr>
          <w:trHeight w:val="1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firstLine="523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проведение соответствующих лекций, семинаров, круглых столов и т.п.;</w:t>
            </w:r>
          </w:p>
        </w:tc>
      </w:tr>
      <w:tr w:rsidR="00B607C2" w:rsidTr="00B607C2">
        <w:trPr>
          <w:trHeight w:val="1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firstLine="523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приобретение для педагогов, специалистов и родителей (законных представителей) необходимой научно-методической литературы;</w:t>
            </w:r>
          </w:p>
        </w:tc>
      </w:tr>
      <w:tr w:rsidR="00B607C2" w:rsidTr="00B607C2">
        <w:trPr>
          <w:trHeight w:val="1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firstLine="523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привлечение педагогов и родителей (законных представителей) к совместной работе по проведению оздоровительных мероприятий и спортивных соревнований.</w:t>
            </w:r>
          </w:p>
        </w:tc>
      </w:tr>
      <w:tr w:rsidR="00B607C2" w:rsidTr="00B607C2">
        <w:trPr>
          <w:trHeight w:val="1635"/>
        </w:trPr>
        <w:tc>
          <w:tcPr>
            <w:tcW w:w="2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Третий этап</w:t>
            </w:r>
          </w:p>
          <w:p w:rsidR="00B607C2" w:rsidRDefault="00B60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(аналитический)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44" w:firstLine="425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Анализ результатов работы, корректировка методик, разработка методических рекомендации по организации формирования культуры здорового и безопасного образа жизни</w:t>
            </w:r>
          </w:p>
        </w:tc>
      </w:tr>
      <w:tr w:rsidR="00B607C2" w:rsidTr="00B607C2">
        <w:trPr>
          <w:trHeight w:val="1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7C2" w:rsidRDefault="00B607C2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7C2" w:rsidRDefault="00B607C2" w:rsidP="006D548F">
            <w:pPr>
              <w:numPr>
                <w:ilvl w:val="0"/>
                <w:numId w:val="5"/>
              </w:numPr>
              <w:spacing w:after="0" w:line="240" w:lineRule="auto"/>
              <w:ind w:left="-44" w:firstLine="425"/>
              <w:jc w:val="both"/>
              <w:rPr>
                <w:rFonts w:ascii="Times New Roman" w:eastAsia="Calibri" w:hAnsi="Times New Roman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iCs/>
                <w:sz w:val="28"/>
                <w:szCs w:val="28"/>
                <w:lang w:eastAsia="en-US"/>
              </w:rPr>
              <w:t>Формирование   банка   методических разработок   уроков, внеклассных мероприятий,     классных часов, валеологического направления.</w:t>
            </w:r>
          </w:p>
        </w:tc>
      </w:tr>
    </w:tbl>
    <w:p w:rsidR="00B607C2" w:rsidRDefault="00B607C2" w:rsidP="00B60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B607C2" w:rsidRDefault="00B607C2" w:rsidP="00B60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B607C2" w:rsidRDefault="00B607C2" w:rsidP="00B60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B607C2" w:rsidRDefault="00B607C2" w:rsidP="00B60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B607C2" w:rsidRDefault="00B607C2" w:rsidP="00B60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7. 2. Структура системной работы по формированию культуры здорового и безопасного образа жизни на ступени начального общего образования</w:t>
      </w:r>
    </w:p>
    <w:p w:rsidR="00B607C2" w:rsidRDefault="00B607C2" w:rsidP="00B607C2">
      <w:pPr>
        <w:spacing w:after="0" w:line="240" w:lineRule="auto"/>
        <w:ind w:right="-81"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Системная работа на ступени начального общего образования по формированию культуры здорового и безопасного образа жизни, </w:t>
      </w:r>
      <w:r>
        <w:rPr>
          <w:rFonts w:ascii="Times New Roman" w:hAnsi="Times New Roman"/>
          <w:sz w:val="28"/>
          <w:szCs w:val="28"/>
        </w:rPr>
        <w:lastRenderedPageBreak/>
        <w:t xml:space="preserve">представлена в виде пяти взаимосвязанных блоков - по созданию здоровьесберагающей инфраструктуры, рациональной организации учебной и внеучебной деятельности обучающихся, эффективной организации физкультурно-оздоровительной работы, реализации образовательной программы и просветительской работы с родителями (законными представителями) и способствует формированию у обучающихся ценности здоровья, сохранению и укреплению у них здоровья. </w:t>
      </w:r>
    </w:p>
    <w:p w:rsidR="00B607C2" w:rsidRDefault="00B607C2" w:rsidP="00B607C2">
      <w:pPr>
        <w:spacing w:after="0" w:line="240" w:lineRule="auto"/>
        <w:ind w:right="-81" w:firstLine="510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pacing w:after="0" w:line="240" w:lineRule="auto"/>
        <w:ind w:right="-81" w:firstLine="510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CD8273" wp14:editId="6B1248B8">
                <wp:simplePos x="0" y="0"/>
                <wp:positionH relativeFrom="column">
                  <wp:posOffset>342900</wp:posOffset>
                </wp:positionH>
                <wp:positionV relativeFrom="paragraph">
                  <wp:posOffset>80010</wp:posOffset>
                </wp:positionV>
                <wp:extent cx="5252085" cy="545465"/>
                <wp:effectExtent l="9525" t="13335" r="5715" b="1270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2085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07C2" w:rsidRDefault="00B607C2" w:rsidP="00B607C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Формирование культуры здорового и безопасного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br/>
                              <w:t>образа жизни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pt;margin-top:6.3pt;width:413.55pt;height:4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">
                <v:textbox>
                  <w:txbxContent>
                    <w:p w:rsidR="00B607C2" w:rsidRDefault="00B607C2" w:rsidP="00B607C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Формирование культуры здорового и безопасного 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br/>
                        <w:t>образа жизни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7CBDF8" wp14:editId="4790A823">
                <wp:simplePos x="0" y="0"/>
                <wp:positionH relativeFrom="column">
                  <wp:posOffset>0</wp:posOffset>
                </wp:positionH>
                <wp:positionV relativeFrom="paragraph">
                  <wp:posOffset>1217295</wp:posOffset>
                </wp:positionV>
                <wp:extent cx="914400" cy="1143000"/>
                <wp:effectExtent l="9525" t="7620" r="9525" b="1143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07C2" w:rsidRDefault="00B607C2" w:rsidP="00B607C2">
                            <w:pPr>
                              <w:ind w:left="-126" w:right="-137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Здоровьесберегающая инфраструктура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0;margin-top:95.85pt;width:1in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">
                <v:textbox>
                  <w:txbxContent>
                    <w:p w:rsidR="00B607C2" w:rsidRDefault="00B607C2" w:rsidP="00B607C2">
                      <w:pPr>
                        <w:ind w:left="-126" w:right="-137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Здоровьесберегающая инфраструктура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8F26C7" wp14:editId="75CF4E85">
                <wp:simplePos x="0" y="0"/>
                <wp:positionH relativeFrom="column">
                  <wp:posOffset>1028700</wp:posOffset>
                </wp:positionH>
                <wp:positionV relativeFrom="paragraph">
                  <wp:posOffset>1217295</wp:posOffset>
                </wp:positionV>
                <wp:extent cx="1028700" cy="1143000"/>
                <wp:effectExtent l="9525" t="7620" r="9525" b="1143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07C2" w:rsidRDefault="00B607C2" w:rsidP="00B607C2">
                            <w:pPr>
                              <w:ind w:left="-112" w:right="-127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Рациональная организация учебной и внеучебной деятельности обучающихся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81pt;margin-top:95.85pt;width:81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">
                <v:textbox>
                  <w:txbxContent>
                    <w:p w:rsidR="00B607C2" w:rsidRDefault="00B607C2" w:rsidP="00B607C2">
                      <w:pPr>
                        <w:ind w:left="-112" w:right="-127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Рациональная организация учебной и внеучебной деятельности обучающихся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04474B" wp14:editId="182FCF35">
                <wp:simplePos x="0" y="0"/>
                <wp:positionH relativeFrom="column">
                  <wp:posOffset>2171700</wp:posOffset>
                </wp:positionH>
                <wp:positionV relativeFrom="paragraph">
                  <wp:posOffset>1217295</wp:posOffset>
                </wp:positionV>
                <wp:extent cx="1257300" cy="1143000"/>
                <wp:effectExtent l="9525" t="7620" r="9525" b="1143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07C2" w:rsidRDefault="00B607C2" w:rsidP="00B607C2">
                            <w:pPr>
                              <w:ind w:right="-127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Эффективная организация физкультурно-оздоровительной работы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171pt;margin-top:95.85pt;width:99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">
                <v:textbox>
                  <w:txbxContent>
                    <w:p w:rsidR="00B607C2" w:rsidRDefault="00B607C2" w:rsidP="00B607C2">
                      <w:pPr>
                        <w:ind w:right="-127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Эффективная организация физкультурно-оздоровительной работы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2CD840" wp14:editId="3C7111B3">
                <wp:simplePos x="0" y="0"/>
                <wp:positionH relativeFrom="column">
                  <wp:posOffset>3543300</wp:posOffset>
                </wp:positionH>
                <wp:positionV relativeFrom="paragraph">
                  <wp:posOffset>1217295</wp:posOffset>
                </wp:positionV>
                <wp:extent cx="1257300" cy="1143000"/>
                <wp:effectExtent l="9525" t="7620" r="9525" b="1143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07C2" w:rsidRDefault="00B607C2" w:rsidP="00B607C2">
                            <w:pPr>
                              <w:ind w:left="-126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Реализация образовательной программы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279pt;margin-top:95.85pt;width:99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">
                <v:textbox>
                  <w:txbxContent>
                    <w:p w:rsidR="00B607C2" w:rsidRDefault="00B607C2" w:rsidP="00B607C2">
                      <w:pPr>
                        <w:ind w:left="-126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Реализация образовательной программы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C0E302" wp14:editId="7AD19B8A">
                <wp:simplePos x="0" y="0"/>
                <wp:positionH relativeFrom="column">
                  <wp:posOffset>4914900</wp:posOffset>
                </wp:positionH>
                <wp:positionV relativeFrom="paragraph">
                  <wp:posOffset>1217295</wp:posOffset>
                </wp:positionV>
                <wp:extent cx="1257300" cy="1143000"/>
                <wp:effectExtent l="9525" t="7620" r="9525" b="1143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07C2" w:rsidRDefault="00B607C2" w:rsidP="00B607C2">
                            <w:pPr>
                              <w:ind w:left="-84" w:right="-131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Просветительская работа с родителями (законными представителями)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387pt;margin-top:95.85pt;width:99pt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">
                <v:textbox>
                  <w:txbxContent>
                    <w:p w:rsidR="00B607C2" w:rsidRDefault="00B607C2" w:rsidP="00B607C2">
                      <w:pPr>
                        <w:ind w:left="-84" w:right="-131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Просветительская работа с родителями (законными представителями)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48F8D7" wp14:editId="487F25C0">
                <wp:simplePos x="0" y="0"/>
                <wp:positionH relativeFrom="column">
                  <wp:posOffset>1364615</wp:posOffset>
                </wp:positionH>
                <wp:positionV relativeFrom="paragraph">
                  <wp:posOffset>778510</wp:posOffset>
                </wp:positionV>
                <wp:extent cx="1378585" cy="384810"/>
                <wp:effectExtent l="31115" t="6985" r="9525" b="5588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8585" cy="3848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61.3pt" to="3in,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D801D4" wp14:editId="09CAFC02">
                <wp:simplePos x="0" y="0"/>
                <wp:positionH relativeFrom="column">
                  <wp:posOffset>2514600</wp:posOffset>
                </wp:positionH>
                <wp:positionV relativeFrom="paragraph">
                  <wp:posOffset>791210</wp:posOffset>
                </wp:positionV>
                <wp:extent cx="228600" cy="372110"/>
                <wp:effectExtent l="57150" t="10160" r="9525" b="46355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3721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62.3pt" to="3in,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3291F9" wp14:editId="6E16CE9A">
                <wp:simplePos x="0" y="0"/>
                <wp:positionH relativeFrom="column">
                  <wp:posOffset>2743200</wp:posOffset>
                </wp:positionH>
                <wp:positionV relativeFrom="paragraph">
                  <wp:posOffset>791210</wp:posOffset>
                </wp:positionV>
                <wp:extent cx="1257300" cy="372110"/>
                <wp:effectExtent l="9525" t="10160" r="38100" b="5588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3721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2.3pt" to="315pt,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00DF48" wp14:editId="4882B861">
                <wp:simplePos x="0" y="0"/>
                <wp:positionH relativeFrom="column">
                  <wp:posOffset>2743200</wp:posOffset>
                </wp:positionH>
                <wp:positionV relativeFrom="paragraph">
                  <wp:posOffset>778510</wp:posOffset>
                </wp:positionV>
                <wp:extent cx="2628900" cy="342900"/>
                <wp:effectExtent l="9525" t="6985" r="28575" b="5969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1.3pt" to="423pt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E83861" wp14:editId="3CC7C498">
                <wp:simplePos x="0" y="0"/>
                <wp:positionH relativeFrom="column">
                  <wp:posOffset>342900</wp:posOffset>
                </wp:positionH>
                <wp:positionV relativeFrom="paragraph">
                  <wp:posOffset>778510</wp:posOffset>
                </wp:positionV>
                <wp:extent cx="2400300" cy="342900"/>
                <wp:effectExtent l="28575" t="6985" r="9525" b="5969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00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61.3pt" to="3in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">
                <v:stroke endarrow="block"/>
              </v:line>
            </w:pict>
          </mc:Fallback>
        </mc:AlternateContent>
      </w:r>
    </w:p>
    <w:p w:rsidR="00B607C2" w:rsidRDefault="00B607C2" w:rsidP="00B607C2">
      <w:pPr>
        <w:spacing w:after="0" w:line="240" w:lineRule="auto"/>
        <w:ind w:right="-81" w:firstLine="510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pacing w:after="0" w:line="240" w:lineRule="auto"/>
        <w:ind w:right="-81" w:firstLine="510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B607C2" w:rsidRDefault="00B607C2" w:rsidP="00B60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Создание здоровьесберегающей инфраструктуры образовательного учреждения.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здании школы созданы необходимые условия для сбережения здоровья обучающихся. Все помещения соответствуют санитарным и гигиеническим нормам, нормам пожарной безопасности, требованиям охраны здоровья и охраны труда обучающихся.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школе работает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столовая,</w:t>
      </w:r>
      <w:r>
        <w:rPr>
          <w:rFonts w:ascii="Times New Roman" w:hAnsi="Times New Roman"/>
          <w:color w:val="000000"/>
          <w:sz w:val="28"/>
          <w:szCs w:val="28"/>
        </w:rPr>
        <w:t xml:space="preserve"> позволяющая организовывать горячие завтраки и обеды в урочное и внеурочное время. </w:t>
      </w:r>
      <w:r>
        <w:rPr>
          <w:rFonts w:ascii="Times New Roman" w:hAnsi="Times New Roman"/>
          <w:sz w:val="28"/>
          <w:szCs w:val="28"/>
        </w:rPr>
        <w:t xml:space="preserve"> Питание осуществляется за счет средств муниципального бюджета и родителей.</w:t>
      </w:r>
      <w:r>
        <w:rPr>
          <w:rFonts w:ascii="Times New Roman" w:hAnsi="Times New Roman"/>
          <w:color w:val="000000"/>
          <w:sz w:val="28"/>
          <w:szCs w:val="28"/>
        </w:rPr>
        <w:t xml:space="preserve"> В школе работает оснащённый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спортивный зал</w:t>
      </w:r>
      <w:r>
        <w:rPr>
          <w:rFonts w:ascii="Times New Roman" w:hAnsi="Times New Roman"/>
          <w:color w:val="000000"/>
          <w:sz w:val="28"/>
          <w:szCs w:val="28"/>
        </w:rPr>
        <w:t>, имеются спортивные площадки, оборудованные  необходимым игровым и спортивным оборудованием и инвентарём.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школе работает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медицинский кабинет</w:t>
      </w:r>
      <w:r>
        <w:rPr>
          <w:rFonts w:ascii="Times New Roman" w:hAnsi="Times New Roman"/>
          <w:color w:val="000000"/>
          <w:sz w:val="28"/>
          <w:szCs w:val="28"/>
        </w:rPr>
        <w:t>. Фельдшером организована лечебно- профилактическая работа с обучающимися, систематически  проводятся профосмотры и прививки.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Оздоровительную работу с обучающимися обеспечивают и такие специалисты, как  учителя физкультуры, зав.кабинетом здоровья, учителя начальных классов и воспитатели ГПД.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ind w:right="147"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Использование возможностей УМК «Школа 2100», «Школа России» в образовательном процессе.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Программа формирования культуры здорового и безопасного образа жизни средствами урочной деятельности может быть реализовано с помощью предметов УМК «Школа 2100», «Школа России».  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учебников «Школа 2100», «Школа России»  формирует установку школьников на безопасный, здоровый образ жизни. С этой целью предусмотрены соответствующие разделы и темы. Их содержание направлено на обсуждение с детьми  проблем, связанных с безопасностью жизни,  укреплением собственного физического, нравственного и  духовного здоровья, активным отдыхом.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курсе «Окружающий мир» — </w:t>
      </w:r>
      <w:r>
        <w:rPr>
          <w:rFonts w:ascii="Times New Roman" w:hAnsi="Times New Roman"/>
          <w:sz w:val="28"/>
          <w:szCs w:val="28"/>
        </w:rPr>
        <w:t>это темы: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 класс.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Как ты узнаёшь мир : </w:t>
      </w:r>
      <w:r>
        <w:rPr>
          <w:rFonts w:ascii="Times New Roman" w:hAnsi="Times New Roman"/>
          <w:color w:val="000000"/>
          <w:sz w:val="28"/>
          <w:szCs w:val="28"/>
        </w:rPr>
        <w:t>Органы чувств человека. Глаза – орган зрения, уши – орган слуха, нос – орган обоняния, язык – орган вкуса, кожа – орган осязания. Память – хранилище опыта. Ум.</w:t>
      </w:r>
    </w:p>
    <w:p w:rsidR="00B607C2" w:rsidRDefault="00B607C2" w:rsidP="00B607C2">
      <w:pPr>
        <w:spacing w:after="0" w:line="240" w:lineRule="auto"/>
        <w:ind w:left="150" w:right="15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Твоя семья и твои друзья: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Правила безопасного поведения в доме. Опасные и ядовитые вещества. Как вести себя на кухне, в ванне. Правила использования электроприборов. Правила противопожарной безопасности. Осторожность при взаимоотношениях с чужими и незнакомыми людьми.</w:t>
      </w:r>
    </w:p>
    <w:p w:rsidR="00B607C2" w:rsidRDefault="00B607C2" w:rsidP="00B607C2">
      <w:pPr>
        <w:spacing w:after="0" w:line="240" w:lineRule="auto"/>
        <w:ind w:left="150" w:right="15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Что нас окружает: </w:t>
      </w:r>
      <w:r>
        <w:rPr>
          <w:rFonts w:ascii="Times New Roman" w:hAnsi="Times New Roman"/>
          <w:color w:val="000000"/>
          <w:sz w:val="28"/>
          <w:szCs w:val="28"/>
        </w:rPr>
        <w:t xml:space="preserve">Правила безопасного поведения на улице. Светофор. Дорожные знаки.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Экскурсия</w:t>
      </w:r>
      <w:r>
        <w:rPr>
          <w:rFonts w:ascii="Times New Roman" w:hAnsi="Times New Roman"/>
          <w:color w:val="000000"/>
          <w:sz w:val="28"/>
          <w:szCs w:val="28"/>
        </w:rPr>
        <w:t xml:space="preserve"> «Безопасная дорога в школу».</w:t>
      </w:r>
    </w:p>
    <w:p w:rsidR="00B607C2" w:rsidRDefault="00B607C2" w:rsidP="00B607C2">
      <w:pPr>
        <w:spacing w:after="0" w:line="240" w:lineRule="auto"/>
        <w:ind w:left="150" w:right="150"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ind w:left="150" w:right="15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Человек, как и животное: дышит, питается и рождает детёнышей. Сходство человека с животными. Знакомство с назначением различных частей тела человека. Человек – разумное существо.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Времена года</w:t>
      </w:r>
      <w:r>
        <w:rPr>
          <w:rFonts w:ascii="Times New Roman" w:hAnsi="Times New Roman"/>
          <w:sz w:val="28"/>
          <w:szCs w:val="28"/>
        </w:rPr>
        <w:t>: Правила поведения при грозе.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 класс.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Экскурсия «Знакомство с природой своей природной зоны». Правила безопасного путешествия.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3 класс.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Живые участники круговорота веществ.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Осторожное обращение с дикими животными.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Правила поведения с домашними животными. 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Разрушение круговорота веществ и угроза благосостоянию людей.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4 класс.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Человек и его строение :</w:t>
      </w:r>
      <w:r>
        <w:rPr>
          <w:rFonts w:ascii="Times New Roman" w:hAnsi="Times New Roman"/>
          <w:sz w:val="28"/>
          <w:szCs w:val="28"/>
        </w:rPr>
        <w:t>Устройство человека. Основные системы органов тела человека и их роль в жизни организма.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Кожа. Строение кожи. Кожа и её роль в защите от холода и жары, внешних воздействий, микробов (бактерий). Непостоянство условий во внешней среде и постоянство условий внутри организма. Потоотделение и его роль в поддержании температуры тела. Правила гигиены. Загар и защита от солнечных лучей. Мозоли – защита от истирания кожи. Кожа – орган чувств. Чувствительность пальцев. Узоры на ладонях и пальцах.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Движение человека. Внутренний скелет, его преимущества и недостатки. Непрерывный рост костей. Кости и их прочность. Суставы. Подвижность в позвоночнике и плечевом суставе. Переломы, вывихи. Как </w:t>
      </w:r>
      <w:r>
        <w:rPr>
          <w:rFonts w:ascii="Times New Roman" w:hAnsi="Times New Roman"/>
          <w:sz w:val="28"/>
          <w:szCs w:val="28"/>
        </w:rPr>
        <w:lastRenderedPageBreak/>
        <w:t>оказать первую помощь? Мышцы – движители тела и его скелета. Мышцы и сустав. Функции мышцы: сокращение и расслабление. Физическая усталость человека.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Пищеварение. Органы пищеварения. Зубы и жевание. Рот и язык. Глотка, пищевод, желудок, кишечник, печень. Правила здорового питания. Пищеварение и его роль в превращении пищи в универсальный источник энергии и строительный материал, общий всем живым существам: белки, углеводы и жиры.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Органы выделения и их роль в удалении вредных веществ и лишней воды из клеток. Почка, мочевой пузырь. Что такое моча?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Органы дыхания: носовая полость, глотка, трахеи, бронхи, легкие. Гигиена дыхания. Как мы дышим? Как мы разговариваем? Чихание и кашель. Трахеит, бронхит, воспаление лёгких.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Круги кровообращения. Сердце – насос. Артерии, вены и капилляры. Артериальная и венозная кровь. Пульс. Давление крови. 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Кровь и её транспортная функция внутри организма. Перенос питательных веществ и кислорода ко всем клеткам тела. Кровь и её красный цвет. Почему при ранении из человека не вытекает вся кровь? Бесстрашные защитники в крови человека.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Мозг – орган управления. Нервная система: мозг и нервы. Функция нервной системы – быстрая и точная передача сигналов управления от мозга к органам и осведомительной информации о состоянии органов к мозгу. Головной и спинной мозг. Нервы – «провода» нервной системы. Управление дыханием, сердцебиением, перевариванием пищи. Полушария – самая главная часть мозга человека. Наши ощущения. Мышление. Железы внутренней секреции и выработка гормонов, разносимых кровью по всему организму. Гормон страха и опасности и его действие.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Органы чувств. Глаза – органы зрения. Хрусталик. Сетчатка. Восприятие на свету и в темноте. Восприятие глазами движения. Защита зрения. Нос – орган обоняния. Ухо – орган слуха. Язык – орган вкуса. Кожа – орган осязания. Орган равновесия. Боль – сигнал опасности. Специфика чувствительных клеток и отсутствие специфики проведения сигнала по нервам.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Размножение – свойство живых организмов. Эмбрион – орган матери. Питание и дыхание эмбриона. Рождение. Зависимость ребёнка от матери. Человеком не родятся, а становятся.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Травмы. Микробы – возбудители болезней. Бактерии и вирусы. Что вызывает грипп и как он передаётся? Что такое простуда? Почему корью, ветрянкой и скарлатиной болеют один раз? Защита организма. Высокая температура, её причины. Клетки крови – пожиратели микробов. Прививки и их роль в спасении нас от болезней. Медицина побеждает страшные недуги. Болезни современного общества. Физкультура – необходимый элемент культуры цивилизованного человека.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поведения людей в обществе.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 курсе «Физическая культура»</w:t>
      </w:r>
      <w:r>
        <w:rPr>
          <w:rFonts w:ascii="Times New Roman" w:hAnsi="Times New Roman"/>
          <w:sz w:val="28"/>
          <w:szCs w:val="28"/>
        </w:rPr>
        <w:t xml:space="preserve"> весь материал УМК способствует выработке установки на безопасный, здоровый образ жизни. На это ориентированы все разделы учебника, но особенно, те, в которых сообщаются сведения по освоению и соблюдению режима дня, личной гигиены, закаливания, приема пищи и питательных веществ, воды и питьевого режима, необходимости оказания первой помощи при травмах. </w:t>
      </w: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курсе «Технология»</w:t>
      </w:r>
      <w:r>
        <w:rPr>
          <w:rFonts w:ascii="Times New Roman" w:hAnsi="Times New Roman"/>
          <w:sz w:val="28"/>
          <w:szCs w:val="28"/>
        </w:rPr>
        <w:t xml:space="preserve"> при работе с каждым инструментом или приспособлением обязательно вводятся правила безопасной работы с ними.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курсе «Основы религиозных культур и светской этики»</w:t>
      </w:r>
      <w:r>
        <w:rPr>
          <w:rFonts w:ascii="Times New Roman" w:hAnsi="Times New Roman"/>
          <w:sz w:val="28"/>
          <w:szCs w:val="28"/>
        </w:rPr>
        <w:t xml:space="preserve">  тема труда, образования, природы проходит через содержание всех учебников, но наиболее убедительно раскрывается на специальных уроках: «Ценность и польза образования», «Ислам и наука» (№26-27 «Основы исламской культуры»), «Отношение к природе» (№13 «Основы буддийской культуры»), «Христианин в труде», «Отношение христиан к природе» (№26, 29 «Основы православной культуры») и др.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формирования бережного, уважительного, сознательного отношения к материальным и духовным ценностям  решается средствами всей системы УМК «Школа 2100»,  в течение всего учебно-воспитательного процесса.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Рациональная организация учебной и внеучебной деятельности обучающихся.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Сохранение и укрепление здоровья обучающихся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процесса, снижения функционального напряжения и утомления детей, создания условий для снятия перегрузки, нормального чередования труда и отдыха.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Организация образовательного процесса строится с учетом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гигиенических норм и требований</w:t>
      </w:r>
      <w:r>
        <w:rPr>
          <w:rFonts w:ascii="Times New Roman" w:hAnsi="Times New Roman"/>
          <w:color w:val="000000"/>
          <w:sz w:val="28"/>
          <w:szCs w:val="28"/>
        </w:rPr>
        <w:t xml:space="preserve"> к орга</w:t>
      </w:r>
      <w:r>
        <w:rPr>
          <w:rFonts w:ascii="Times New Roman" w:hAnsi="Times New Roman"/>
          <w:color w:val="000000"/>
          <w:sz w:val="28"/>
          <w:szCs w:val="28"/>
        </w:rPr>
        <w:softHyphen/>
        <w:t>низации и объёму учебной и внеучебной нагрузки.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в ОУ  организовано в одну смену (начало первого урока в 8 часов 30 мин.). Гимназия  работает в режиме 6-дневной рабочей недели, в 1 классе – 5-дневная рабочая неделя.</w:t>
      </w:r>
    </w:p>
    <w:p w:rsidR="00B607C2" w:rsidRDefault="00B607C2" w:rsidP="00B60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урока:</w:t>
      </w:r>
    </w:p>
    <w:p w:rsidR="00B607C2" w:rsidRDefault="00B607C2" w:rsidP="00B607C2">
      <w:pPr>
        <w:numPr>
          <w:ilvl w:val="0"/>
          <w:numId w:val="8"/>
        </w:numPr>
        <w:spacing w:after="0" w:line="240" w:lineRule="auto"/>
        <w:ind w:left="2700" w:hanging="540"/>
        <w:contextualSpacing/>
        <w:jc w:val="both"/>
        <w:rPr>
          <w:rFonts w:ascii="Times New Roman" w:hAnsi="Times New Roman"/>
          <w:sz w:val="28"/>
          <w:szCs w:val="28"/>
          <w:lang w:val="en-US" w:eastAsia="en-US" w:bidi="en-US"/>
        </w:rPr>
      </w:pPr>
      <w:r>
        <w:rPr>
          <w:rFonts w:ascii="Times New Roman" w:hAnsi="Times New Roman"/>
          <w:sz w:val="28"/>
          <w:szCs w:val="28"/>
          <w:lang w:val="en-US" w:eastAsia="en-US" w:bidi="en-US"/>
        </w:rPr>
        <w:t xml:space="preserve">в 1 классе — 35 минут; </w:t>
      </w:r>
    </w:p>
    <w:p w:rsidR="00B607C2" w:rsidRDefault="00B607C2" w:rsidP="00B607C2">
      <w:pPr>
        <w:numPr>
          <w:ilvl w:val="0"/>
          <w:numId w:val="8"/>
        </w:numPr>
        <w:spacing w:after="0" w:line="240" w:lineRule="auto"/>
        <w:ind w:left="2700" w:hanging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2–4 классах — 45 минут.</w:t>
      </w:r>
    </w:p>
    <w:p w:rsidR="00B607C2" w:rsidRDefault="00B607C2" w:rsidP="00B607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 w:eastAsia="en-US" w:bidi="en-US"/>
        </w:rPr>
      </w:pPr>
      <w:r>
        <w:rPr>
          <w:rFonts w:ascii="Times New Roman" w:hAnsi="Times New Roman"/>
          <w:sz w:val="28"/>
          <w:szCs w:val="28"/>
          <w:lang w:val="en-US" w:eastAsia="en-US" w:bidi="en-US"/>
        </w:rPr>
        <w:t xml:space="preserve">           Количество уроков  в день: </w:t>
      </w:r>
    </w:p>
    <w:p w:rsidR="00B607C2" w:rsidRDefault="00B607C2" w:rsidP="00B607C2">
      <w:pPr>
        <w:numPr>
          <w:ilvl w:val="0"/>
          <w:numId w:val="9"/>
        </w:numPr>
        <w:tabs>
          <w:tab w:val="num" w:pos="2700"/>
        </w:tabs>
        <w:spacing w:after="0" w:line="240" w:lineRule="auto"/>
        <w:ind w:hanging="720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в 1 классе: сентябрь-октябрь 3 урока, далее 4 урока.</w:t>
      </w:r>
    </w:p>
    <w:p w:rsidR="00B607C2" w:rsidRDefault="00B607C2" w:rsidP="00B607C2">
      <w:pPr>
        <w:numPr>
          <w:ilvl w:val="0"/>
          <w:numId w:val="9"/>
        </w:numPr>
        <w:tabs>
          <w:tab w:val="num" w:pos="2700"/>
        </w:tabs>
        <w:spacing w:after="0" w:line="240" w:lineRule="auto"/>
        <w:ind w:hanging="720"/>
        <w:contextualSpacing/>
        <w:jc w:val="both"/>
        <w:rPr>
          <w:rFonts w:ascii="Times New Roman" w:hAnsi="Times New Roman"/>
          <w:sz w:val="28"/>
          <w:szCs w:val="28"/>
          <w:lang w:val="en-US" w:eastAsia="en-US" w:bidi="en-US"/>
        </w:rPr>
      </w:pPr>
      <w:r>
        <w:rPr>
          <w:rFonts w:ascii="Times New Roman" w:hAnsi="Times New Roman"/>
          <w:sz w:val="28"/>
          <w:szCs w:val="28"/>
          <w:lang w:val="en-US" w:eastAsia="en-US" w:bidi="en-US"/>
        </w:rPr>
        <w:t>Во 2-4 классах: 4-5 уроков</w:t>
      </w:r>
    </w:p>
    <w:p w:rsidR="00B607C2" w:rsidRDefault="00B607C2" w:rsidP="00B607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учебного года:</w:t>
      </w:r>
    </w:p>
    <w:p w:rsidR="00B607C2" w:rsidRDefault="00B607C2" w:rsidP="00B607C2">
      <w:pPr>
        <w:numPr>
          <w:ilvl w:val="0"/>
          <w:numId w:val="8"/>
        </w:num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lastRenderedPageBreak/>
        <w:t>в 1 классе — 33 учебные недели; дополнительные каникулы для 1 -х классов в середине 3 четверти.</w:t>
      </w:r>
    </w:p>
    <w:p w:rsidR="00B607C2" w:rsidRDefault="00B607C2" w:rsidP="00B607C2">
      <w:pPr>
        <w:numPr>
          <w:ilvl w:val="0"/>
          <w:numId w:val="8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2–4 классах — 34 учебные недели.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второй половине дня начинает работу блок дополнительного образования, а так же проведение мероприятий развивающе-воспитательного цикла.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B607C2" w:rsidRDefault="00B607C2" w:rsidP="00B607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учебном процессе педагоги применяют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методы и методики обучения, адекватные возрастным возможностям и особенностям обучающихся</w:t>
      </w:r>
      <w:r>
        <w:rPr>
          <w:rFonts w:ascii="Times New Roman" w:hAnsi="Times New Roman"/>
          <w:color w:val="000000"/>
          <w:sz w:val="28"/>
          <w:szCs w:val="28"/>
        </w:rPr>
        <w:t xml:space="preserve">.  Используемый в школе учебно-методический комплекс </w:t>
      </w:r>
      <w:r>
        <w:rPr>
          <w:rFonts w:ascii="Times New Roman" w:hAnsi="Times New Roman"/>
          <w:sz w:val="28"/>
          <w:szCs w:val="28"/>
        </w:rPr>
        <w:t>«Школа 2100», «Школа России»   содержит материал для регулярного проведения  учеником самооценки результатов собственных достижений на разных этапах обучения:  в результате работы на конкретном уроке, в результате изучения темы или раздела, в результате обучения в том или ином классе начальной школы. Система заданий направленных на самооценку результатов собственных достижений, их сравнение с предыдущими результатами, на осознание происходящих приращений  знаний, способствует формированию рефлексивной самооценки, личностной заинтересованности в приобретении, расширении знаний и способов действий. Содержание учебников имеет культурологический, этический и личностно ориентированный характер и обеспечивает возможность понимания школьниками основных правил поведения в обществе на основе традиционных духовных идеалов и нравственных норм. Достижению указанных личностных результатов способствует тесная связь изучаемого материала с повседневной жизнью ребенка, с реальными проблемами окружающего мира, материал о правах ребенка, о государственных и семейных праздниках и знаменательных датах. Особую актуальность имеет учебный материал,  связанный с проблемой безопасного поведения ребенка в природном и социальном окружении.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кабинетах начальных классов школы имеются  классные магнитные доски доски, 3 компьютера,  1 телевизор, 1 </w:t>
      </w:r>
      <w:r>
        <w:rPr>
          <w:rFonts w:ascii="Times New Roman" w:hAnsi="Times New Roman"/>
          <w:sz w:val="28"/>
          <w:szCs w:val="28"/>
          <w:lang w:val="en-US"/>
        </w:rPr>
        <w:t>DVD</w:t>
      </w:r>
      <w:r>
        <w:rPr>
          <w:rFonts w:ascii="Times New Roman" w:hAnsi="Times New Roman"/>
          <w:sz w:val="28"/>
          <w:szCs w:val="28"/>
        </w:rPr>
        <w:t xml:space="preserve">, 1 музыкальный центр, 1 магнитофон; </w:t>
      </w:r>
      <w:r>
        <w:rPr>
          <w:rFonts w:ascii="Times New Roman" w:hAnsi="Times New Roman"/>
          <w:color w:val="000000"/>
          <w:sz w:val="28"/>
          <w:szCs w:val="28"/>
        </w:rPr>
        <w:t xml:space="preserve">строго соблюдаются все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требования к использованию данных технических средств обучения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Педагогический коллектив учитывает в образовательной деятельности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индивидуальные осо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softHyphen/>
        <w:t>бенности развития учащихся</w:t>
      </w:r>
      <w:r>
        <w:rPr>
          <w:rFonts w:ascii="Times New Roman" w:hAnsi="Times New Roman"/>
          <w:color w:val="000000"/>
          <w:sz w:val="28"/>
          <w:szCs w:val="28"/>
        </w:rPr>
        <w:t xml:space="preserve">: темпа развития и темп деятельности. </w:t>
      </w:r>
      <w:r>
        <w:rPr>
          <w:rFonts w:ascii="Times New Roman" w:hAnsi="Times New Roman"/>
          <w:sz w:val="28"/>
          <w:szCs w:val="28"/>
        </w:rPr>
        <w:t xml:space="preserve">В используемой в школе системе учебников «Школа 2100» учтены психологические и возрастные особенности младших школьников, различные учебные возможности детей. В этой связи и для достижения указанных личностных результатов в учебниках всех предметных линий представлены разнообразные упражнения, задачи и задания, обучающие игры, ребусы, загадки, которые сопровождаются красочными иллюстрациями, способствующими повышению мотивации обучающихся, учитывающими переход  детей младшего школьного возраста от игровой </w:t>
      </w:r>
      <w:r>
        <w:rPr>
          <w:rFonts w:ascii="Times New Roman" w:hAnsi="Times New Roman"/>
          <w:sz w:val="28"/>
          <w:szCs w:val="28"/>
        </w:rPr>
        <w:lastRenderedPageBreak/>
        <w:t>деятельности (ведущего вида деятельности  в дошкольном возрасте) к учебной.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Организация физкультурно-оздоровительной работы</w:t>
      </w:r>
      <w:r>
        <w:rPr>
          <w:rFonts w:ascii="Times New Roman" w:hAnsi="Times New Roman"/>
          <w:b/>
          <w:i/>
          <w:color w:val="000000"/>
          <w:sz w:val="28"/>
          <w:vertAlign w:val="superscript"/>
        </w:rPr>
        <w:footnoteReference w:id="2"/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Система физкультурно-оздоровительной работы в школе направлена на обеспечение рациональной организации двигательного режима обучающихся, нормального физического развития и двигательной подготовленности обучающихся всех возрастов, повышение адаптивных возможностей организма, сохранение и укрепление здоровья обучающихся и формирование культуры здоровья.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Сложившаяся система включает:</w:t>
      </w:r>
    </w:p>
    <w:p w:rsidR="00B607C2" w:rsidRDefault="00B607C2" w:rsidP="00B607C2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полноценную и эффективную работу с обучающимися всех групп здоровья (на уроках физкультуры, в секциях и т. п.);</w:t>
      </w:r>
    </w:p>
    <w:p w:rsidR="00B607C2" w:rsidRDefault="00B607C2" w:rsidP="00B607C2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рациональную и соответствующую организацию уроков физической культуры и занятий активно-двигательного характера на ступени начального общего образования;</w:t>
      </w:r>
    </w:p>
    <w:p w:rsidR="00B607C2" w:rsidRDefault="00B607C2" w:rsidP="00B607C2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организацию занятий по лечебной физкультуре;</w:t>
      </w:r>
    </w:p>
    <w:p w:rsidR="00B607C2" w:rsidRDefault="00B607C2" w:rsidP="00B607C2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организацию динамических перемен, физкультминуток на уроках, способствующих эмоциональной разгрузке и повышению двигательной активности;</w:t>
      </w:r>
    </w:p>
    <w:p w:rsidR="00B607C2" w:rsidRDefault="00B607C2" w:rsidP="00B607C2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организацию работы спортивных секций и создание условий для их эффективного функционирования;</w:t>
      </w:r>
    </w:p>
    <w:p w:rsidR="00B607C2" w:rsidRDefault="00B607C2" w:rsidP="00B607C2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регулярное проведение спортивно-оздоровительных мероприятий (дней спорта, соревнований, олимпиад, походов и т. п.).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Реализация дополнительных образовательных программ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школе созданы и реализуются дополнительные образовательные программы, направленные на формирование ценности здоровья и здорового образа жизни:</w:t>
      </w:r>
    </w:p>
    <w:p w:rsidR="00B607C2" w:rsidRDefault="00B607C2" w:rsidP="00B607C2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Программа «Здоровья» для обучающихся 1 – 9 классов;</w:t>
      </w:r>
    </w:p>
    <w:p w:rsidR="00B607C2" w:rsidRDefault="00B607C2" w:rsidP="00B607C2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Спортивная секция для обучающихся 2-4 классов;</w:t>
      </w:r>
    </w:p>
    <w:p w:rsidR="00B607C2" w:rsidRDefault="00B607C2" w:rsidP="00B607C2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Спортивная секция в рамках внеурочной деятельности;</w:t>
      </w:r>
    </w:p>
    <w:p w:rsidR="00B607C2" w:rsidRDefault="00B607C2" w:rsidP="00B607C2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Кружок «Я и моё здоровье» в рамках внеурочной деятельности;</w:t>
      </w:r>
    </w:p>
    <w:p w:rsidR="00B607C2" w:rsidRDefault="00B607C2" w:rsidP="00B607C2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Долгосрочный проект «Береги свою осанку» для обучающихся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1-4 классов.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Просветительская работа с родителями (законными представителями)</w:t>
      </w:r>
      <w:r>
        <w:rPr>
          <w:rFonts w:ascii="Times New Roman" w:hAnsi="Times New Roman"/>
          <w:b/>
          <w:i/>
          <w:color w:val="000000"/>
          <w:sz w:val="28"/>
          <w:vertAlign w:val="superscript"/>
        </w:rPr>
        <w:footnoteReference w:id="3"/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. </w:t>
      </w: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Запланирована  система работы с родителями (законными представителями) по вопросам охраны и укрепления здоровья детей, направленная  на повышение их уровня знаний и включает:</w:t>
      </w:r>
    </w:p>
    <w:p w:rsidR="00B607C2" w:rsidRDefault="00B607C2" w:rsidP="00B607C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7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соответствующих лекций, семинаров, круглых столов и т. п.;</w:t>
      </w:r>
    </w:p>
    <w:p w:rsidR="00B607C2" w:rsidRDefault="00B607C2" w:rsidP="00B607C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77" w:hanging="35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привлечение родителей (законных представителей) к совместной работе по проведению оздоровительных мероприятий и спортивных соревнований;</w:t>
      </w:r>
    </w:p>
    <w:p w:rsidR="00B607C2" w:rsidRDefault="00B607C2" w:rsidP="00B607C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77" w:hanging="35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создание библиотечки детского здоровья, доступной для родителей. </w:t>
      </w: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Оценка эффективности реализации программы</w:t>
      </w:r>
    </w:p>
    <w:p w:rsidR="00B607C2" w:rsidRDefault="00B607C2" w:rsidP="00B607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результаты реализации программы  формирования культуры здорового и безопасного образа жизни обучающихся оцениваются в рамках мониторинговых процедур, проводимых совместно с фельдшером гимназии и предусматривающих выявление: динамики сезонных заболеваний; динамики школьного травматизма; утомляемости обучающихся и т.п.</w:t>
      </w:r>
    </w:p>
    <w:p w:rsidR="00B607C2" w:rsidRDefault="00B607C2" w:rsidP="00B607C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Развиваемые у обучающихся в образовательном процессе компетенции в области здоровьесбережения выявляются в процессе урочной и внеурочной работы. На уроках в процессе обсуждения вопросов, связанных с охраной и укреплением здоровья. Во внеурочной деятельности в процессе реализации дополнительных программ оздоровительной направленности.</w:t>
      </w: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07C2" w:rsidRDefault="00B607C2" w:rsidP="00B607C2"/>
    <w:p w:rsidR="00736852" w:rsidRDefault="00736852">
      <w:bookmarkStart w:id="0" w:name="_GoBack"/>
      <w:bookmarkEnd w:id="0"/>
    </w:p>
    <w:sectPr w:rsidR="00736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6A2" w:rsidRDefault="00A476A2" w:rsidP="00B607C2">
      <w:pPr>
        <w:spacing w:after="0" w:line="240" w:lineRule="auto"/>
      </w:pPr>
      <w:r>
        <w:separator/>
      </w:r>
    </w:p>
  </w:endnote>
  <w:endnote w:type="continuationSeparator" w:id="0">
    <w:p w:rsidR="00A476A2" w:rsidRDefault="00A476A2" w:rsidP="00B6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6A2" w:rsidRDefault="00A476A2" w:rsidP="00B607C2">
      <w:pPr>
        <w:spacing w:after="0" w:line="240" w:lineRule="auto"/>
      </w:pPr>
      <w:r>
        <w:separator/>
      </w:r>
    </w:p>
  </w:footnote>
  <w:footnote w:type="continuationSeparator" w:id="0">
    <w:p w:rsidR="00A476A2" w:rsidRDefault="00A476A2" w:rsidP="00B607C2">
      <w:pPr>
        <w:spacing w:after="0" w:line="240" w:lineRule="auto"/>
      </w:pPr>
      <w:r>
        <w:continuationSeparator/>
      </w:r>
    </w:p>
  </w:footnote>
  <w:footnote w:id="1">
    <w:p w:rsidR="00B607C2" w:rsidRDefault="00B607C2" w:rsidP="00B607C2">
      <w:pPr>
        <w:pStyle w:val="a4"/>
      </w:pPr>
      <w:r>
        <w:rPr>
          <w:rStyle w:val="a5"/>
        </w:rPr>
        <w:footnoteRef/>
      </w:r>
      <w:r>
        <w:t xml:space="preserve"> При принятии новых нормативных документов  возможны изменения.</w:t>
      </w:r>
    </w:p>
    <w:p w:rsidR="00B607C2" w:rsidRDefault="00B607C2" w:rsidP="00B607C2">
      <w:pPr>
        <w:pStyle w:val="a4"/>
      </w:pPr>
    </w:p>
  </w:footnote>
  <w:footnote w:id="2">
    <w:p w:rsidR="00B607C2" w:rsidRDefault="00B607C2" w:rsidP="00B607C2">
      <w:pPr>
        <w:rPr>
          <w:rFonts w:ascii="Times New Roman" w:hAnsi="Times New Roman"/>
          <w:sz w:val="20"/>
          <w:szCs w:val="20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>План проведения физкультурно – оздоровительных мероприятий смотри в Приложении № 7.</w:t>
      </w:r>
    </w:p>
    <w:p w:rsidR="00B607C2" w:rsidRDefault="00B607C2" w:rsidP="00B607C2">
      <w:pPr>
        <w:pStyle w:val="a4"/>
        <w:rPr>
          <w:sz w:val="20"/>
          <w:szCs w:val="20"/>
        </w:rPr>
      </w:pPr>
    </w:p>
    <w:p w:rsidR="00B607C2" w:rsidRDefault="00B607C2" w:rsidP="00B607C2">
      <w:pPr>
        <w:pStyle w:val="a4"/>
      </w:pPr>
    </w:p>
  </w:footnote>
  <w:footnote w:id="3">
    <w:p w:rsidR="00B607C2" w:rsidRDefault="00B607C2" w:rsidP="00B607C2">
      <w:pPr>
        <w:rPr>
          <w:rFonts w:ascii="Times New Roman" w:hAnsi="Times New Roman"/>
          <w:sz w:val="20"/>
          <w:szCs w:val="20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>Мероприятия по просветительской работе с родителями смотри в Приложении № 7.</w:t>
      </w:r>
    </w:p>
    <w:p w:rsidR="00B607C2" w:rsidRDefault="00B607C2" w:rsidP="00B607C2">
      <w:pPr>
        <w:pStyle w:val="a4"/>
        <w:rPr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B0A5B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223FB9"/>
    <w:multiLevelType w:val="hybridMultilevel"/>
    <w:tmpl w:val="A634AABA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946429"/>
    <w:multiLevelType w:val="hybridMultilevel"/>
    <w:tmpl w:val="A0847A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E2217A"/>
    <w:multiLevelType w:val="hybridMultilevel"/>
    <w:tmpl w:val="3C445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A0F2D"/>
    <w:multiLevelType w:val="hybridMultilevel"/>
    <w:tmpl w:val="A9E43C96"/>
    <w:lvl w:ilvl="0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42EF100F"/>
    <w:multiLevelType w:val="hybridMultilevel"/>
    <w:tmpl w:val="8FAEB0DE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E24BB"/>
    <w:multiLevelType w:val="hybridMultilevel"/>
    <w:tmpl w:val="A70AB06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041D9B"/>
    <w:multiLevelType w:val="hybridMultilevel"/>
    <w:tmpl w:val="0A20DAE2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E243C6"/>
    <w:multiLevelType w:val="hybridMultilevel"/>
    <w:tmpl w:val="145EC79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10566E"/>
    <w:multiLevelType w:val="hybridMultilevel"/>
    <w:tmpl w:val="0736E5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F91DB3"/>
    <w:multiLevelType w:val="hybridMultilevel"/>
    <w:tmpl w:val="197283D6"/>
    <w:lvl w:ilvl="0" w:tplc="1400AB52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43" w:hanging="360"/>
      </w:pPr>
    </w:lvl>
    <w:lvl w:ilvl="2" w:tplc="0419001B">
      <w:start w:val="1"/>
      <w:numFmt w:val="lowerRoman"/>
      <w:lvlText w:val="%3."/>
      <w:lvlJc w:val="right"/>
      <w:pPr>
        <w:ind w:left="1963" w:hanging="180"/>
      </w:pPr>
    </w:lvl>
    <w:lvl w:ilvl="3" w:tplc="0419000F">
      <w:start w:val="1"/>
      <w:numFmt w:val="decimal"/>
      <w:lvlText w:val="%4."/>
      <w:lvlJc w:val="left"/>
      <w:pPr>
        <w:ind w:left="2683" w:hanging="360"/>
      </w:pPr>
    </w:lvl>
    <w:lvl w:ilvl="4" w:tplc="04190019">
      <w:start w:val="1"/>
      <w:numFmt w:val="lowerLetter"/>
      <w:lvlText w:val="%5."/>
      <w:lvlJc w:val="left"/>
      <w:pPr>
        <w:ind w:left="3403" w:hanging="360"/>
      </w:pPr>
    </w:lvl>
    <w:lvl w:ilvl="5" w:tplc="0419001B">
      <w:start w:val="1"/>
      <w:numFmt w:val="lowerRoman"/>
      <w:lvlText w:val="%6."/>
      <w:lvlJc w:val="right"/>
      <w:pPr>
        <w:ind w:left="4123" w:hanging="180"/>
      </w:pPr>
    </w:lvl>
    <w:lvl w:ilvl="6" w:tplc="0419000F">
      <w:start w:val="1"/>
      <w:numFmt w:val="decimal"/>
      <w:lvlText w:val="%7."/>
      <w:lvlJc w:val="left"/>
      <w:pPr>
        <w:ind w:left="4843" w:hanging="360"/>
      </w:pPr>
    </w:lvl>
    <w:lvl w:ilvl="7" w:tplc="04190019">
      <w:start w:val="1"/>
      <w:numFmt w:val="lowerLetter"/>
      <w:lvlText w:val="%8."/>
      <w:lvlJc w:val="left"/>
      <w:pPr>
        <w:ind w:left="5563" w:hanging="360"/>
      </w:pPr>
    </w:lvl>
    <w:lvl w:ilvl="8" w:tplc="0419001B">
      <w:start w:val="1"/>
      <w:numFmt w:val="lowerRoman"/>
      <w:lvlText w:val="%9."/>
      <w:lvlJc w:val="right"/>
      <w:pPr>
        <w:ind w:left="6283" w:hanging="180"/>
      </w:pPr>
    </w:lvl>
  </w:abstractNum>
  <w:abstractNum w:abstractNumId="11">
    <w:nsid w:val="75B02C27"/>
    <w:multiLevelType w:val="hybridMultilevel"/>
    <w:tmpl w:val="01E2748A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lvl w:ilvl="0">
        <w:numFmt w:val="bullet"/>
        <w:lvlText w:val="•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7C2"/>
    <w:rsid w:val="00736852"/>
    <w:rsid w:val="00A476A2"/>
    <w:rsid w:val="00B6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F1 Знак"/>
    <w:basedOn w:val="a0"/>
    <w:link w:val="a4"/>
    <w:semiHidden/>
    <w:locked/>
    <w:rsid w:val="00B607C2"/>
    <w:rPr>
      <w:rFonts w:ascii="Times New Roman" w:hAnsi="Times New Roman" w:cs="Times New Roman"/>
    </w:rPr>
  </w:style>
  <w:style w:type="paragraph" w:styleId="a4">
    <w:name w:val="footnote text"/>
    <w:aliases w:val="F1"/>
    <w:basedOn w:val="a"/>
    <w:link w:val="a3"/>
    <w:semiHidden/>
    <w:unhideWhenUsed/>
    <w:rsid w:val="00B607C2"/>
    <w:pPr>
      <w:spacing w:after="0" w:line="240" w:lineRule="auto"/>
    </w:pPr>
    <w:rPr>
      <w:rFonts w:ascii="Times New Roman" w:eastAsiaTheme="minorHAnsi" w:hAnsi="Times New Roman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B607C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B607C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F1 Знак"/>
    <w:basedOn w:val="a0"/>
    <w:link w:val="a4"/>
    <w:semiHidden/>
    <w:locked/>
    <w:rsid w:val="00B607C2"/>
    <w:rPr>
      <w:rFonts w:ascii="Times New Roman" w:hAnsi="Times New Roman" w:cs="Times New Roman"/>
    </w:rPr>
  </w:style>
  <w:style w:type="paragraph" w:styleId="a4">
    <w:name w:val="footnote text"/>
    <w:aliases w:val="F1"/>
    <w:basedOn w:val="a"/>
    <w:link w:val="a3"/>
    <w:semiHidden/>
    <w:unhideWhenUsed/>
    <w:rsid w:val="00B607C2"/>
    <w:pPr>
      <w:spacing w:after="0" w:line="240" w:lineRule="auto"/>
    </w:pPr>
    <w:rPr>
      <w:rFonts w:ascii="Times New Roman" w:eastAsiaTheme="minorHAnsi" w:hAnsi="Times New Roman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B607C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B607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8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3274</Words>
  <Characters>18666</Characters>
  <Application>Microsoft Office Word</Application>
  <DocSecurity>0</DocSecurity>
  <Lines>155</Lines>
  <Paragraphs>43</Paragraphs>
  <ScaleCrop>false</ScaleCrop>
  <Company/>
  <LinksUpToDate>false</LinksUpToDate>
  <CharactersWithSpaces>21897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2014-04-01T09:39:00Z</dcterms:created>
  <dcterms:modified xsi:type="dcterms:W3CDTF">2014-04-01T09:39:00Z</dcterms:modified>
</cp:coreProperties>
</file>